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8" w:type="pct"/>
        <w:tblLayout w:type="fixed"/>
        <w:tblLook w:val="04A0" w:firstRow="1" w:lastRow="0" w:firstColumn="1" w:lastColumn="0" w:noHBand="0" w:noVBand="1"/>
      </w:tblPr>
      <w:tblGrid>
        <w:gridCol w:w="919"/>
        <w:gridCol w:w="10788"/>
        <w:gridCol w:w="1064"/>
        <w:gridCol w:w="979"/>
      </w:tblGrid>
      <w:tr w:rsidR="00F67EA9" w:rsidRPr="00F67EA9" w:rsidTr="00F67EA9">
        <w:trPr>
          <w:trHeight w:val="480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Bahnschrift SemiBold" w:eastAsia="Times New Roman" w:hAnsi="Bahnschrift SemiBold" w:cs="Calibri"/>
                <w:color w:val="000000"/>
                <w:sz w:val="40"/>
                <w:szCs w:val="40"/>
              </w:rPr>
            </w:pPr>
            <w:r w:rsidRPr="00F67EA9">
              <w:rPr>
                <w:rFonts w:ascii="Bahnschrift SemiBold" w:eastAsia="Times New Roman" w:hAnsi="Bahnschrift SemiBold" w:cs="Calibri"/>
                <w:color w:val="000000"/>
                <w:sz w:val="40"/>
                <w:szCs w:val="40"/>
              </w:rPr>
              <w:t>Checklist For Assessing the Right HR Technology For You</w:t>
            </w:r>
            <w:r w:rsidRPr="00F67EA9">
              <w:rPr>
                <w:rFonts w:ascii="Bahnschrift SemiBold" w:eastAsia="Times New Roman" w:hAnsi="Bahnschrift SemiBold" w:cs="Calibri"/>
                <w:color w:val="000000"/>
                <w:sz w:val="40"/>
                <w:szCs w:val="40"/>
              </w:rPr>
              <w:br/>
            </w:r>
            <w:r w:rsidRPr="00F67EA9">
              <w:rPr>
                <w:rFonts w:ascii="Bahnschrift SemiBold" w:eastAsia="Times New Roman" w:hAnsi="Bahnschrift SemiBold" w:cs="Calibri"/>
                <w:color w:val="000000"/>
                <w:sz w:val="32"/>
                <w:szCs w:val="32"/>
              </w:rPr>
              <w:t>by Murad Salman Mirza</w:t>
            </w:r>
          </w:p>
        </w:tc>
      </w:tr>
      <w:tr w:rsidR="00F67EA9" w:rsidRPr="00F67EA9" w:rsidTr="00F67EA9">
        <w:trPr>
          <w:trHeight w:val="840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Bahnschrift SemiBold" w:eastAsia="Times New Roman" w:hAnsi="Bahnschrift SemiBold" w:cs="Calibri"/>
                <w:color w:val="000000"/>
                <w:sz w:val="40"/>
                <w:szCs w:val="40"/>
              </w:rPr>
            </w:pPr>
          </w:p>
        </w:tc>
      </w:tr>
      <w:tr w:rsidR="00F67EA9" w:rsidRPr="00F67EA9" w:rsidTr="00F67EA9">
        <w:trPr>
          <w:trHeight w:val="420"/>
        </w:trPr>
        <w:tc>
          <w:tcPr>
            <w:tcW w:w="334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QUESTIONS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YES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NO</w:t>
            </w:r>
          </w:p>
        </w:tc>
      </w:tr>
      <w:tr w:rsidR="00F67EA9" w:rsidRPr="00F67EA9" w:rsidTr="00F67EA9">
        <w:trPr>
          <w:trHeight w:val="390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ind w:right="4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Does this technology fulfill all the key aspects of desired functionality?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there cheaper options available with similar functionality?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there any key tradeoffs in procuring this technology?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Does the price justify the procurement of such technology?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750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there a demo available to comprehensively assess the key features of this technology by simulating the unique needs/expectations of the organization?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750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there any innovations suggested by the workforce that can be implemented efficiently and effectively within the current resources without procuring the technology?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there any hidden costs in procuring this technology?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750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there a significant chance of negative reaction from the management/employees/unions for procuring this technology?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750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Will it be easier to replace this technology with a better alternative in case things don’t work out according to expectations?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Will this technology permanently replace the human workforce or is it a temporary solution?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 the organization selling this technology be trusted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750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there sufficient and robust guarantees/warranties incorporated in the purchase agreement in case of functional failures?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Will any updates be available on complementary/discounted basis?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23" w:type="pct"/>
            <w:tcBorders>
              <w:top w:val="nil"/>
              <w:left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there a specified representative available for any assistance?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54232E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23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Will there be 24/7 access to customer service?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4232E" w:rsidRPr="00F67EA9" w:rsidTr="0054232E">
        <w:trPr>
          <w:trHeight w:val="750"/>
        </w:trPr>
        <w:tc>
          <w:tcPr>
            <w:tcW w:w="33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000000" w:fill="D6E3BC" w:themeFill="accent3" w:themeFillTint="66"/>
            <w:noWrap/>
            <w:vAlign w:val="bottom"/>
          </w:tcPr>
          <w:p w:rsidR="0054232E" w:rsidRPr="00F67EA9" w:rsidRDefault="0054232E" w:rsidP="003E2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3923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D6E3BC" w:themeFill="accent3" w:themeFillTint="66"/>
            <w:noWrap/>
            <w:vAlign w:val="center"/>
          </w:tcPr>
          <w:p w:rsidR="0054232E" w:rsidRPr="00F67EA9" w:rsidRDefault="0054232E" w:rsidP="003E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QUESTIONS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nil"/>
            </w:tcBorders>
            <w:shd w:val="clear" w:color="000000" w:fill="D6E3BC" w:themeFill="accent3" w:themeFillTint="66"/>
            <w:noWrap/>
            <w:vAlign w:val="center"/>
          </w:tcPr>
          <w:p w:rsidR="0054232E" w:rsidRPr="00F67EA9" w:rsidRDefault="0054232E" w:rsidP="003E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YES</w:t>
            </w:r>
          </w:p>
        </w:tc>
        <w:tc>
          <w:tcPr>
            <w:tcW w:w="356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shd w:val="clear" w:color="000000" w:fill="D6E3BC" w:themeFill="accent3" w:themeFillTint="66"/>
            <w:noWrap/>
            <w:vAlign w:val="center"/>
          </w:tcPr>
          <w:p w:rsidR="0054232E" w:rsidRPr="00F67EA9" w:rsidRDefault="0054232E" w:rsidP="003E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NO</w:t>
            </w:r>
          </w:p>
        </w:tc>
      </w:tr>
      <w:tr w:rsidR="00F67EA9" w:rsidRPr="00F67EA9" w:rsidTr="0054232E">
        <w:trPr>
          <w:trHeight w:val="750"/>
        </w:trPr>
        <w:tc>
          <w:tcPr>
            <w:tcW w:w="334" w:type="pct"/>
            <w:tcBorders>
              <w:top w:val="single" w:sz="8" w:space="0" w:color="000000" w:themeColor="text1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23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training on technology covered within the procurement contract and will it cover sufficient number of employees for effective application?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750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the training on this technology easily transferable?  If not, will it require special facilities/venues/physical presence?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there a ‘train the trainer’ program available for the technology?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112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any licenses involved in the use of technology?  If so, are they covered in the initial procurement cost?  Do they require renewal?  If so, will that become a prohibitive cost due to the basis on which they are given?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750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the provision of any hardware also part of the procurement contract?  If so, will that require separate licenses?  If so, will that become a prohibitive cost?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750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spare parts/routine maintenance items/services covered in the procurement contract?  If so, will they become a prohibitive cost?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supplier the original owner/creator/manufacturer of technology?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750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the technology’s patent expiring soon?  If so, can the purchase be delayed for a cheaper version/better alternative?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 the technology be easily hacked?  Are there any studies available?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there any environmental conditions required for the technology to work at an optimum level?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there clearly identified minimum and maximum level of operational limits?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the court of jurisdiction acceptable for resolving matters through arbitration or legal discourse?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23" w:type="pct"/>
            <w:tcBorders>
              <w:top w:val="nil"/>
              <w:left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 the technology be resold/repurposed if it becomes obsolete?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54232E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 the technology be integrated with present systems in the organization?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54232E">
        <w:trPr>
          <w:trHeight w:val="7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Bahnschrift SemiBold" w:eastAsia="Times New Roman" w:hAnsi="Bahnschrift SemiBold" w:cs="Calibri"/>
                <w:color w:val="000000"/>
                <w:sz w:val="40"/>
                <w:szCs w:val="40"/>
              </w:rPr>
              <w:lastRenderedPageBreak/>
              <w:t>Checklist For Assessing the Right HR Technology For You</w:t>
            </w:r>
            <w:r w:rsidRPr="00F67EA9">
              <w:rPr>
                <w:rFonts w:ascii="Bahnschrift SemiBold" w:eastAsia="Times New Roman" w:hAnsi="Bahnschrift SemiBold" w:cs="Calibri"/>
                <w:color w:val="000000"/>
                <w:sz w:val="40"/>
                <w:szCs w:val="40"/>
              </w:rPr>
              <w:br/>
            </w:r>
            <w:r w:rsidRPr="00F67EA9">
              <w:rPr>
                <w:rFonts w:ascii="Bahnschrift SemiBold" w:eastAsia="Times New Roman" w:hAnsi="Bahnschrift SemiBold" w:cs="Calibri"/>
                <w:color w:val="000000"/>
                <w:sz w:val="32"/>
                <w:szCs w:val="32"/>
              </w:rPr>
              <w:t>by Murad Salman Mirza</w:t>
            </w:r>
          </w:p>
        </w:tc>
      </w:tr>
      <w:tr w:rsidR="0054232E" w:rsidRPr="00F67EA9" w:rsidTr="00912E93">
        <w:trPr>
          <w:trHeight w:val="750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54232E" w:rsidRPr="00F67EA9" w:rsidRDefault="0054232E" w:rsidP="003E2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</w:tcPr>
          <w:p w:rsidR="0054232E" w:rsidRPr="00F67EA9" w:rsidRDefault="0054232E" w:rsidP="003E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QUESTIONS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</w:tcPr>
          <w:p w:rsidR="0054232E" w:rsidRPr="00F67EA9" w:rsidRDefault="0054232E" w:rsidP="003E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YES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54232E" w:rsidRPr="00F67EA9" w:rsidRDefault="0054232E" w:rsidP="003E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NO</w:t>
            </w:r>
          </w:p>
        </w:tc>
      </w:tr>
      <w:tr w:rsidR="00F67EA9" w:rsidRPr="00F67EA9" w:rsidTr="00F67EA9">
        <w:trPr>
          <w:trHeight w:val="750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 the technology be purchased in modules and integrated with better performing modules of other competitors?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the cost of conversion to this technology reasonable?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750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Will any current resources/assets become obsolete as a result of adopting the technology?  If so, is there a viable plan for their disposal?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750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there an alternative option available for resourcing technological support in case the original supplier goes bankrupt?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there any customer testimonials available with respect to the efficacy of this technology?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there any legal/regulatory approvals required for utilizing this technology?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750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there any upcoming/emerging technologies that will be more useful/better in catering to the needs of the organization?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750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there any Merger &amp; Acquisitions (M&amp;A) activities coming up for the organization that may invalidate/marginalize this technology?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Would the purchase of this technology impede any strategic growth initiatives of the organization?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F67EA9">
        <w:trPr>
          <w:trHeight w:val="750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the best available online protocols being used to address security/privacy concerns for using this technology?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54232E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923" w:type="pct"/>
            <w:tcBorders>
              <w:top w:val="nil"/>
              <w:left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 this technology be used/secured offline?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F67EA9" w:rsidRPr="00F67EA9" w:rsidTr="0054232E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 this technology be operated remotely?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4232E" w:rsidRPr="00F67EA9" w:rsidTr="0054232E">
        <w:trPr>
          <w:trHeight w:val="750"/>
        </w:trPr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4232E" w:rsidRPr="00F67EA9" w:rsidRDefault="0054232E" w:rsidP="003E2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3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54232E" w:rsidRPr="00F67EA9" w:rsidRDefault="0054232E" w:rsidP="003E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QUESTIONS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54232E" w:rsidRPr="00F67EA9" w:rsidRDefault="0054232E" w:rsidP="003E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YES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54232E" w:rsidRPr="00F67EA9" w:rsidRDefault="0054232E" w:rsidP="003E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NO</w:t>
            </w:r>
          </w:p>
        </w:tc>
      </w:tr>
      <w:tr w:rsidR="0054232E" w:rsidRPr="00F67EA9" w:rsidTr="0054232E">
        <w:trPr>
          <w:trHeight w:val="750"/>
        </w:trPr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4232E" w:rsidRPr="00F67EA9" w:rsidRDefault="0054232E" w:rsidP="003E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54232E" w:rsidRPr="00F67EA9" w:rsidRDefault="0054232E" w:rsidP="003E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Are there any countries where this technology is </w:t>
            </w:r>
            <w:proofErr w:type="gramStart"/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banned/restricted</w:t>
            </w:r>
            <w:proofErr w:type="gramEnd"/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 If so, will that limit the organization’s ability to use this technology effectively?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54232E" w:rsidRPr="00F67EA9" w:rsidRDefault="0054232E" w:rsidP="003E2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54232E" w:rsidRPr="00F67EA9" w:rsidRDefault="0054232E" w:rsidP="003E2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4232E" w:rsidRPr="00F67EA9" w:rsidTr="00F67EA9">
        <w:trPr>
          <w:trHeight w:val="750"/>
        </w:trPr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2E" w:rsidRPr="00F67EA9" w:rsidRDefault="0054232E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9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2E" w:rsidRPr="00F67EA9" w:rsidRDefault="0054232E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the seller authorized to change/update the technology remotely without prior consent of the organization?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E" w:rsidRPr="00F67EA9" w:rsidRDefault="0054232E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E" w:rsidRPr="00F67EA9" w:rsidRDefault="0054232E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4232E" w:rsidRPr="00F67EA9" w:rsidTr="00F67EA9">
        <w:trPr>
          <w:trHeight w:val="750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4232E" w:rsidRPr="00F67EA9" w:rsidRDefault="0054232E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54232E" w:rsidRPr="00F67EA9" w:rsidRDefault="0054232E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this technology able to interact/communicate with smart devices/machines with the knowledge of the organization?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4232E" w:rsidRPr="00F67EA9" w:rsidRDefault="0054232E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54232E" w:rsidRPr="00F67EA9" w:rsidRDefault="0054232E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4232E" w:rsidRPr="00F67EA9" w:rsidTr="00F67EA9">
        <w:trPr>
          <w:trHeight w:val="750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2E" w:rsidRPr="00F67EA9" w:rsidRDefault="0054232E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2E" w:rsidRPr="00F67EA9" w:rsidRDefault="0054232E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this technology able to interact/communicate with smart devices/machines without the knowledge of the organization?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E" w:rsidRPr="00F67EA9" w:rsidRDefault="0054232E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E" w:rsidRPr="00F67EA9" w:rsidRDefault="0054232E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4232E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4232E" w:rsidRPr="00F67EA9" w:rsidRDefault="0054232E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54232E" w:rsidRPr="00F67EA9" w:rsidRDefault="0054232E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 the operational monitoring of this technology be done through mobile devices?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4232E" w:rsidRPr="00F67EA9" w:rsidRDefault="0054232E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54232E" w:rsidRPr="00F67EA9" w:rsidRDefault="0054232E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4232E" w:rsidRPr="00F67EA9" w:rsidTr="00F67EA9">
        <w:trPr>
          <w:trHeight w:val="37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2E" w:rsidRPr="00F67EA9" w:rsidRDefault="0054232E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2E" w:rsidRPr="00F67EA9" w:rsidRDefault="0054232E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 this technology be run on different platforms?  If so, are all the major platforms covered?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E" w:rsidRPr="00F67EA9" w:rsidRDefault="0054232E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E" w:rsidRPr="00F67EA9" w:rsidRDefault="0054232E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4232E" w:rsidRPr="00F67EA9" w:rsidTr="00F67EA9">
        <w:trPr>
          <w:trHeight w:val="1125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4232E" w:rsidRPr="00F67EA9" w:rsidRDefault="0054232E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54232E" w:rsidRPr="00F67EA9" w:rsidRDefault="0054232E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the technology insured against any lawsuits stemming from a security breach/loss of data/information leakage?  If not, will the organization have significant legal exposure in areas/regions/countries of operation?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4232E" w:rsidRPr="00F67EA9" w:rsidRDefault="0054232E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54232E" w:rsidRPr="00F67EA9" w:rsidRDefault="0054232E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4232E" w:rsidRPr="00F67EA9" w:rsidTr="00F67EA9">
        <w:trPr>
          <w:trHeight w:val="750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2E" w:rsidRPr="00F67EA9" w:rsidRDefault="0054232E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2E" w:rsidRPr="00F67EA9" w:rsidRDefault="0054232E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this an AI-enabled technology? If so, can the embedded AI be overridden by human commands?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E" w:rsidRPr="00F67EA9" w:rsidRDefault="0054232E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E" w:rsidRPr="00F67EA9" w:rsidRDefault="0054232E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4232E" w:rsidRPr="00F67EA9" w:rsidTr="00F67EA9">
        <w:trPr>
          <w:trHeight w:val="114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4232E" w:rsidRPr="00F67EA9" w:rsidRDefault="0054232E" w:rsidP="00F6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54232E" w:rsidRPr="00F67EA9" w:rsidRDefault="0054232E" w:rsidP="00F6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there clearly defined and effective remedial measures available from the owner/seller/manufacturer in case the AI-enabled technology refuses to acknowledge or operate under human commands?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54232E" w:rsidRPr="00F67EA9" w:rsidRDefault="0054232E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54232E" w:rsidRPr="00F67EA9" w:rsidRDefault="0054232E" w:rsidP="00F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7EA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:rsidR="007E4147" w:rsidRPr="00F67EA9" w:rsidRDefault="00D422B2" w:rsidP="00F67EA9"/>
    <w:sectPr w:rsidR="007E4147" w:rsidRPr="00F67EA9" w:rsidSect="00F67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B2" w:rsidRDefault="00D422B2" w:rsidP="0054232E">
      <w:pPr>
        <w:spacing w:after="0" w:line="240" w:lineRule="auto"/>
      </w:pPr>
      <w:r>
        <w:separator/>
      </w:r>
    </w:p>
  </w:endnote>
  <w:endnote w:type="continuationSeparator" w:id="0">
    <w:p w:rsidR="00D422B2" w:rsidRDefault="00D422B2" w:rsidP="0054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2E" w:rsidRDefault="005423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24601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32E" w:rsidRPr="0054232E" w:rsidRDefault="0054232E">
        <w:pPr>
          <w:pStyle w:val="Footer"/>
          <w:rPr>
            <w:sz w:val="20"/>
            <w:szCs w:val="20"/>
          </w:rPr>
        </w:pPr>
        <w:r w:rsidRPr="0054232E">
          <w:rPr>
            <w:sz w:val="20"/>
            <w:szCs w:val="20"/>
          </w:rPr>
          <w:t xml:space="preserve">Page | </w:t>
        </w:r>
        <w:r w:rsidRPr="0054232E">
          <w:rPr>
            <w:sz w:val="20"/>
            <w:szCs w:val="20"/>
          </w:rPr>
          <w:fldChar w:fldCharType="begin"/>
        </w:r>
        <w:r w:rsidRPr="0054232E">
          <w:rPr>
            <w:sz w:val="20"/>
            <w:szCs w:val="20"/>
          </w:rPr>
          <w:instrText xml:space="preserve"> PAGE   \* MERGEFORMAT </w:instrText>
        </w:r>
        <w:r w:rsidRPr="0054232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54232E">
          <w:rPr>
            <w:noProof/>
            <w:sz w:val="20"/>
            <w:szCs w:val="20"/>
          </w:rPr>
          <w:fldChar w:fldCharType="end"/>
        </w:r>
      </w:p>
    </w:sdtContent>
  </w:sdt>
  <w:p w:rsidR="0054232E" w:rsidRPr="0054232E" w:rsidRDefault="0054232E" w:rsidP="00542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2E" w:rsidRDefault="00542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B2" w:rsidRDefault="00D422B2" w:rsidP="0054232E">
      <w:pPr>
        <w:spacing w:after="0" w:line="240" w:lineRule="auto"/>
      </w:pPr>
      <w:r>
        <w:separator/>
      </w:r>
    </w:p>
  </w:footnote>
  <w:footnote w:type="continuationSeparator" w:id="0">
    <w:p w:rsidR="00D422B2" w:rsidRDefault="00D422B2" w:rsidP="0054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2E" w:rsidRDefault="005423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2E" w:rsidRDefault="0054232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2E" w:rsidRDefault="0054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A9"/>
    <w:rsid w:val="00012984"/>
    <w:rsid w:val="00061B38"/>
    <w:rsid w:val="00285021"/>
    <w:rsid w:val="0054232E"/>
    <w:rsid w:val="00CC5A28"/>
    <w:rsid w:val="00D250B9"/>
    <w:rsid w:val="00D422B2"/>
    <w:rsid w:val="00F6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2E"/>
  </w:style>
  <w:style w:type="paragraph" w:styleId="Footer">
    <w:name w:val="footer"/>
    <w:basedOn w:val="Normal"/>
    <w:link w:val="FooterChar"/>
    <w:uiPriority w:val="99"/>
    <w:unhideWhenUsed/>
    <w:rsid w:val="0054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2E"/>
  </w:style>
  <w:style w:type="paragraph" w:styleId="Footer">
    <w:name w:val="footer"/>
    <w:basedOn w:val="Normal"/>
    <w:link w:val="FooterChar"/>
    <w:uiPriority w:val="99"/>
    <w:unhideWhenUsed/>
    <w:rsid w:val="0054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TLNT / ERE Media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Zappe</dc:creator>
  <cp:lastModifiedBy>John Zappe </cp:lastModifiedBy>
  <cp:revision>2</cp:revision>
  <dcterms:created xsi:type="dcterms:W3CDTF">2019-02-19T18:01:00Z</dcterms:created>
  <dcterms:modified xsi:type="dcterms:W3CDTF">2019-02-19T18:20:00Z</dcterms:modified>
</cp:coreProperties>
</file>